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FE4" w:rsidRPr="00EF1AE5" w:rsidRDefault="004B3701" w:rsidP="00B243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40"/>
      <w:bookmarkStart w:id="1" w:name="_GoBack"/>
      <w:bookmarkEnd w:id="0"/>
      <w:bookmarkEnd w:id="1"/>
      <w:r w:rsidRPr="003E356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8C7FE4" w:rsidRPr="00EF1AE5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Pr="00EF1AE5">
        <w:rPr>
          <w:rFonts w:ascii="Times New Roman" w:hAnsi="Times New Roman" w:cs="Times New Roman"/>
          <w:b w:val="0"/>
          <w:sz w:val="28"/>
          <w:szCs w:val="28"/>
        </w:rPr>
        <w:t>№ </w:t>
      </w:r>
      <w:r w:rsidR="008C7FE4" w:rsidRPr="00EF1AE5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4B3701" w:rsidRPr="00EF1AE5" w:rsidRDefault="004B3701" w:rsidP="00B2433C">
      <w:pPr>
        <w:tabs>
          <w:tab w:val="left" w:pos="0"/>
        </w:tabs>
        <w:spacing w:after="0" w:line="240" w:lineRule="auto"/>
        <w:ind w:left="10488"/>
        <w:jc w:val="center"/>
        <w:rPr>
          <w:rFonts w:ascii="Times New Roman" w:hAnsi="Times New Roman" w:cs="Times New Roman"/>
          <w:sz w:val="28"/>
          <w:szCs w:val="28"/>
        </w:rPr>
      </w:pPr>
      <w:r w:rsidRPr="00EF1AE5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:rsidR="004B3701" w:rsidRPr="00EF1AE5" w:rsidRDefault="004B3701" w:rsidP="00B2433C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F1AE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3701" w:rsidRPr="00EF1AE5" w:rsidRDefault="004B3701" w:rsidP="00B2433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11117" w:rsidRPr="00EF1AE5" w:rsidRDefault="00711117" w:rsidP="00B2433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B3701" w:rsidRPr="00EF1AE5" w:rsidRDefault="004B3701" w:rsidP="00B2433C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F1AE5">
        <w:rPr>
          <w:rFonts w:ascii="Times New Roman" w:hAnsi="Times New Roman" w:cs="Times New Roman"/>
          <w:sz w:val="28"/>
          <w:szCs w:val="28"/>
        </w:rPr>
        <w:t>«П</w:t>
      </w:r>
      <w:r w:rsidR="001523D1" w:rsidRPr="00EF1AE5">
        <w:rPr>
          <w:rFonts w:ascii="Times New Roman" w:hAnsi="Times New Roman" w:cs="Times New Roman"/>
          <w:sz w:val="28"/>
          <w:szCs w:val="28"/>
        </w:rPr>
        <w:t>риложение</w:t>
      </w:r>
      <w:r w:rsidRPr="00EF1AE5">
        <w:rPr>
          <w:rFonts w:ascii="Times New Roman" w:hAnsi="Times New Roman" w:cs="Times New Roman"/>
          <w:sz w:val="28"/>
          <w:szCs w:val="28"/>
        </w:rPr>
        <w:t xml:space="preserve"> № 1</w:t>
      </w:r>
    </w:p>
    <w:p w:rsidR="004B3701" w:rsidRPr="00EF1AE5" w:rsidRDefault="004B3701" w:rsidP="00B2433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F1AE5">
        <w:rPr>
          <w:rFonts w:ascii="Times New Roman" w:hAnsi="Times New Roman" w:cs="Times New Roman"/>
          <w:sz w:val="28"/>
          <w:szCs w:val="28"/>
        </w:rPr>
        <w:t>к государственной программе Новосибирской области «Развитие государственной молодежной политики Новосибирской области»</w:t>
      </w:r>
    </w:p>
    <w:p w:rsidR="008C7FE4" w:rsidRPr="00EF1AE5" w:rsidRDefault="008C7FE4" w:rsidP="00B243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13D6" w:rsidRPr="00EF1AE5" w:rsidRDefault="006E13D6" w:rsidP="00B243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F1AE5">
        <w:rPr>
          <w:rFonts w:ascii="Times New Roman" w:hAnsi="Times New Roman" w:cs="Times New Roman"/>
          <w:sz w:val="28"/>
          <w:szCs w:val="28"/>
        </w:rPr>
        <w:t>ЦЕЛИ, ЗАДАЧИ И ЦЕЛЕВЫЕ ИНДИКАТОРЫ</w:t>
      </w:r>
    </w:p>
    <w:p w:rsidR="006E13D6" w:rsidRPr="00EF1AE5" w:rsidRDefault="006E13D6" w:rsidP="00B243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F1AE5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E37CA2" w:rsidRPr="00EF1AE5">
        <w:rPr>
          <w:rFonts w:ascii="Times New Roman" w:hAnsi="Times New Roman" w:cs="Times New Roman"/>
          <w:sz w:val="28"/>
          <w:szCs w:val="28"/>
        </w:rPr>
        <w:t xml:space="preserve"> «</w:t>
      </w:r>
      <w:r w:rsidRPr="00EF1AE5">
        <w:rPr>
          <w:rFonts w:ascii="Times New Roman" w:hAnsi="Times New Roman" w:cs="Times New Roman"/>
          <w:sz w:val="28"/>
          <w:szCs w:val="28"/>
        </w:rPr>
        <w:t>Развитие государственной молодежной политики</w:t>
      </w:r>
    </w:p>
    <w:p w:rsidR="006E13D6" w:rsidRPr="00EF1AE5" w:rsidRDefault="00E37CA2" w:rsidP="00B243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F1AE5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6E13D6" w:rsidRPr="00EF1AE5" w:rsidRDefault="006E13D6" w:rsidP="00B2433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8"/>
        <w:gridCol w:w="2411"/>
        <w:gridCol w:w="946"/>
        <w:gridCol w:w="565"/>
        <w:gridCol w:w="754"/>
        <w:gridCol w:w="709"/>
        <w:gridCol w:w="709"/>
        <w:gridCol w:w="709"/>
        <w:gridCol w:w="850"/>
        <w:gridCol w:w="850"/>
        <w:gridCol w:w="850"/>
        <w:gridCol w:w="853"/>
        <w:gridCol w:w="1018"/>
        <w:gridCol w:w="1814"/>
      </w:tblGrid>
      <w:tr w:rsidR="00837B33" w:rsidRPr="00EF1AE5" w:rsidTr="007854AE">
        <w:tc>
          <w:tcPr>
            <w:tcW w:w="659" w:type="pct"/>
            <w:vMerge w:val="restar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Цель/задачи, требующие решения для достижения цели</w:t>
            </w:r>
          </w:p>
        </w:tc>
        <w:tc>
          <w:tcPr>
            <w:tcW w:w="803" w:type="pct"/>
            <w:vMerge w:val="restar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315" w:type="pct"/>
            <w:vMerge w:val="restar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619" w:type="pct"/>
            <w:gridSpan w:val="10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Значение целевого индикатора, в том числе по годам</w:t>
            </w:r>
          </w:p>
        </w:tc>
        <w:tc>
          <w:tcPr>
            <w:tcW w:w="60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  <w:shd w:val="clear" w:color="auto" w:fill="auto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2015 &lt;*&gt;</w:t>
            </w:r>
          </w:p>
        </w:tc>
        <w:tc>
          <w:tcPr>
            <w:tcW w:w="251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83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83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83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84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38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605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B8D" w:rsidRPr="00EF1AE5" w:rsidTr="00B2433C">
        <w:tc>
          <w:tcPr>
            <w:tcW w:w="5000" w:type="pct"/>
            <w:gridSpan w:val="14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Государственная программа Новосибирской области «Развитие государственной молодежной политики Новосибирской области»</w:t>
            </w:r>
          </w:p>
        </w:tc>
      </w:tr>
      <w:tr w:rsidR="00837B33" w:rsidRPr="00EF1AE5" w:rsidTr="00B2433C">
        <w:tc>
          <w:tcPr>
            <w:tcW w:w="659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Цель государственной программы: формирование условий для успешного развития потенциала молодежи в интересах социально-экономического, </w:t>
            </w:r>
            <w:r w:rsidRPr="00EF1AE5">
              <w:rPr>
                <w:rFonts w:ascii="Times New Roman" w:hAnsi="Times New Roman" w:cs="Times New Roman"/>
              </w:rPr>
              <w:lastRenderedPageBreak/>
              <w:t>общественно-политического и культурного развития региона</w:t>
            </w:r>
          </w:p>
        </w:tc>
        <w:tc>
          <w:tcPr>
            <w:tcW w:w="803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lastRenderedPageBreak/>
              <w:t xml:space="preserve">1. Доля молодежи, удовлетворенной качеством предоставляемых услуг (работ) государственными учреждениями Новосибирской области в сфере молодежной политики, от общего числа молодых людей, принявших участие в </w:t>
            </w:r>
            <w:r w:rsidRPr="00EF1AE5">
              <w:rPr>
                <w:rFonts w:ascii="Times New Roman" w:hAnsi="Times New Roman" w:cs="Times New Roman"/>
              </w:rPr>
              <w:lastRenderedPageBreak/>
              <w:t>мероприятиях</w:t>
            </w:r>
          </w:p>
        </w:tc>
        <w:tc>
          <w:tcPr>
            <w:tcW w:w="31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88" w:type="pct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51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83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83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83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84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8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0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37B33" w:rsidRPr="00EF1AE5" w:rsidTr="00B2433C">
        <w:tc>
          <w:tcPr>
            <w:tcW w:w="659" w:type="pct"/>
            <w:vMerge w:val="restar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Задача 1. Вовлечение молодежи в социальную, экономическую, общественно-политическую и культурную жизнь общества</w:t>
            </w:r>
          </w:p>
        </w:tc>
        <w:tc>
          <w:tcPr>
            <w:tcW w:w="803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2. Численность молодых людей, участвующих в общественно-политических проектах, реализуемых в рамках государственной программы</w:t>
            </w:r>
          </w:p>
        </w:tc>
        <w:tc>
          <w:tcPr>
            <w:tcW w:w="31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10700</w:t>
            </w:r>
          </w:p>
        </w:tc>
        <w:tc>
          <w:tcPr>
            <w:tcW w:w="236" w:type="pct"/>
          </w:tcPr>
          <w:p w:rsidR="00242B8D" w:rsidRPr="00EF1AE5" w:rsidRDefault="001D0ED1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13895</w:t>
            </w:r>
          </w:p>
        </w:tc>
        <w:tc>
          <w:tcPr>
            <w:tcW w:w="283" w:type="pct"/>
          </w:tcPr>
          <w:p w:rsidR="00242B8D" w:rsidRPr="00EF1AE5" w:rsidRDefault="001D0ED1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14090</w:t>
            </w:r>
          </w:p>
        </w:tc>
        <w:tc>
          <w:tcPr>
            <w:tcW w:w="283" w:type="pct"/>
          </w:tcPr>
          <w:p w:rsidR="00242B8D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14946</w:t>
            </w:r>
          </w:p>
        </w:tc>
        <w:tc>
          <w:tcPr>
            <w:tcW w:w="283" w:type="pct"/>
          </w:tcPr>
          <w:p w:rsidR="00242B8D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14966</w:t>
            </w:r>
          </w:p>
        </w:tc>
        <w:tc>
          <w:tcPr>
            <w:tcW w:w="284" w:type="pct"/>
          </w:tcPr>
          <w:p w:rsidR="00242B8D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14986</w:t>
            </w:r>
          </w:p>
        </w:tc>
        <w:tc>
          <w:tcPr>
            <w:tcW w:w="338" w:type="pct"/>
          </w:tcPr>
          <w:p w:rsidR="00242B8D" w:rsidRPr="0013201A" w:rsidRDefault="0013201A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15050</w:t>
            </w:r>
          </w:p>
        </w:tc>
        <w:tc>
          <w:tcPr>
            <w:tcW w:w="60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3. Численность молодых людей, участвующих в мероприятиях, направленных на трудовое воспитание молодежи Новосибирской области, реализуемых в рамках государственной программы</w:t>
            </w:r>
          </w:p>
        </w:tc>
        <w:tc>
          <w:tcPr>
            <w:tcW w:w="31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16485</w:t>
            </w:r>
          </w:p>
        </w:tc>
        <w:tc>
          <w:tcPr>
            <w:tcW w:w="236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16500</w:t>
            </w:r>
          </w:p>
        </w:tc>
        <w:tc>
          <w:tcPr>
            <w:tcW w:w="283" w:type="pct"/>
          </w:tcPr>
          <w:p w:rsidR="00242B8D" w:rsidRPr="0013201A" w:rsidRDefault="00CB790B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</w:t>
            </w:r>
            <w:r w:rsidR="001D0ED1" w:rsidRPr="0013201A">
              <w:rPr>
                <w:rFonts w:ascii="Times New Roman" w:hAnsi="Times New Roman" w:cs="Times New Roman"/>
              </w:rPr>
              <w:t>8</w:t>
            </w:r>
            <w:r w:rsidRPr="0013201A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83" w:type="pct"/>
          </w:tcPr>
          <w:p w:rsidR="00242B8D" w:rsidRPr="0013201A" w:rsidRDefault="00CB790B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</w:t>
            </w:r>
            <w:r w:rsidR="001D0ED1" w:rsidRPr="0013201A">
              <w:rPr>
                <w:rFonts w:ascii="Times New Roman" w:hAnsi="Times New Roman" w:cs="Times New Roman"/>
              </w:rPr>
              <w:t>8</w:t>
            </w:r>
            <w:r w:rsidRPr="0013201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83" w:type="pct"/>
          </w:tcPr>
          <w:p w:rsidR="00242B8D" w:rsidRPr="0013201A" w:rsidRDefault="00CB790B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</w:t>
            </w:r>
            <w:r w:rsidR="001D0ED1" w:rsidRPr="0013201A">
              <w:rPr>
                <w:rFonts w:ascii="Times New Roman" w:hAnsi="Times New Roman" w:cs="Times New Roman"/>
              </w:rPr>
              <w:t>8</w:t>
            </w:r>
            <w:r w:rsidRPr="0013201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84" w:type="pct"/>
          </w:tcPr>
          <w:p w:rsidR="00242B8D" w:rsidRPr="0013201A" w:rsidRDefault="00CB790B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</w:t>
            </w:r>
            <w:r w:rsidR="001D0ED1" w:rsidRPr="0013201A">
              <w:rPr>
                <w:rFonts w:ascii="Times New Roman" w:hAnsi="Times New Roman" w:cs="Times New Roman"/>
              </w:rPr>
              <w:t>8</w:t>
            </w:r>
            <w:r w:rsidRPr="0013201A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338" w:type="pct"/>
          </w:tcPr>
          <w:p w:rsidR="00242B8D" w:rsidRPr="0013201A" w:rsidRDefault="00CB790B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</w:t>
            </w:r>
            <w:r w:rsidR="001D0ED1" w:rsidRPr="0013201A">
              <w:rPr>
                <w:rFonts w:ascii="Times New Roman" w:hAnsi="Times New Roman" w:cs="Times New Roman"/>
              </w:rPr>
              <w:t>8</w:t>
            </w:r>
            <w:r w:rsidRPr="0013201A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60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B33" w:rsidRPr="00EF1AE5" w:rsidTr="00B2433C">
        <w:tc>
          <w:tcPr>
            <w:tcW w:w="659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4. Численность молодых людей, участвующих в мероприятиях, направленных на обеспечение культурного, нравственного, духовного, интеллектуального и творческого развития </w:t>
            </w:r>
            <w:r w:rsidRPr="00EF1AE5">
              <w:rPr>
                <w:rFonts w:ascii="Times New Roman" w:hAnsi="Times New Roman" w:cs="Times New Roman"/>
              </w:rPr>
              <w:lastRenderedPageBreak/>
              <w:t>молодежи, реализуемых в рамках государственной программы</w:t>
            </w:r>
          </w:p>
        </w:tc>
        <w:tc>
          <w:tcPr>
            <w:tcW w:w="31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52400</w:t>
            </w:r>
          </w:p>
        </w:tc>
        <w:tc>
          <w:tcPr>
            <w:tcW w:w="236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62600</w:t>
            </w:r>
          </w:p>
        </w:tc>
        <w:tc>
          <w:tcPr>
            <w:tcW w:w="236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81020</w:t>
            </w:r>
          </w:p>
        </w:tc>
        <w:tc>
          <w:tcPr>
            <w:tcW w:w="236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81100</w:t>
            </w:r>
          </w:p>
        </w:tc>
        <w:tc>
          <w:tcPr>
            <w:tcW w:w="283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81</w:t>
            </w:r>
            <w:r w:rsidR="00EF1AE5" w:rsidRPr="0013201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83" w:type="pct"/>
          </w:tcPr>
          <w:p w:rsidR="00242B8D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84585</w:t>
            </w:r>
          </w:p>
        </w:tc>
        <w:tc>
          <w:tcPr>
            <w:tcW w:w="283" w:type="pct"/>
          </w:tcPr>
          <w:p w:rsidR="00242B8D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84635</w:t>
            </w:r>
          </w:p>
        </w:tc>
        <w:tc>
          <w:tcPr>
            <w:tcW w:w="284" w:type="pct"/>
          </w:tcPr>
          <w:p w:rsidR="00242B8D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84685</w:t>
            </w:r>
          </w:p>
        </w:tc>
        <w:tc>
          <w:tcPr>
            <w:tcW w:w="338" w:type="pct"/>
          </w:tcPr>
          <w:p w:rsidR="00242B8D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84735</w:t>
            </w:r>
          </w:p>
        </w:tc>
        <w:tc>
          <w:tcPr>
            <w:tcW w:w="60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5. Численность молодых людей, участвующих в мероприятиях, направленных на пропаганду здорового образа жизни и профилактику асоциальных проявлений, в том числе правонарушений в молодежной среде Новосибирской области, реализуемых в рамках государственной программы</w:t>
            </w:r>
          </w:p>
        </w:tc>
        <w:tc>
          <w:tcPr>
            <w:tcW w:w="31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8650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8750</w:t>
            </w:r>
          </w:p>
        </w:tc>
        <w:tc>
          <w:tcPr>
            <w:tcW w:w="283" w:type="pct"/>
          </w:tcPr>
          <w:p w:rsidR="00242B8D" w:rsidRPr="00EF1AE5" w:rsidRDefault="00EF1AE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9200</w:t>
            </w:r>
          </w:p>
        </w:tc>
        <w:tc>
          <w:tcPr>
            <w:tcW w:w="283" w:type="pct"/>
          </w:tcPr>
          <w:p w:rsidR="00242B8D" w:rsidRPr="0013201A" w:rsidRDefault="00EF1AE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9250</w:t>
            </w:r>
          </w:p>
        </w:tc>
        <w:tc>
          <w:tcPr>
            <w:tcW w:w="283" w:type="pct"/>
          </w:tcPr>
          <w:p w:rsidR="00242B8D" w:rsidRPr="0013201A" w:rsidRDefault="00EF1AE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9300</w:t>
            </w:r>
          </w:p>
        </w:tc>
        <w:tc>
          <w:tcPr>
            <w:tcW w:w="284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9</w:t>
            </w:r>
            <w:r w:rsidR="00EF1AE5" w:rsidRPr="0013201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338" w:type="pct"/>
          </w:tcPr>
          <w:p w:rsidR="00242B8D" w:rsidRPr="0013201A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9</w:t>
            </w:r>
            <w:r w:rsidR="00EF1AE5" w:rsidRPr="0013201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0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242B8D" w:rsidRPr="00EF1AE5" w:rsidRDefault="00242B8D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  <w:bCs/>
              </w:rPr>
              <w:t xml:space="preserve">6. Численность обучающихся, вовлеченных в деятельность общественных объединений на базе </w:t>
            </w:r>
            <w:r w:rsidR="00154B31" w:rsidRPr="00EF1AE5">
              <w:rPr>
                <w:rFonts w:ascii="Times New Roman" w:hAnsi="Times New Roman" w:cs="Times New Roman"/>
                <w:bCs/>
              </w:rPr>
              <w:t>образовательных организаций общего образования, среднего профессионального и высшего образования</w:t>
            </w:r>
          </w:p>
        </w:tc>
        <w:tc>
          <w:tcPr>
            <w:tcW w:w="315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тыс.</w:t>
            </w:r>
          </w:p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EF1AE5">
              <w:rPr>
                <w:rFonts w:ascii="Times New Roman" w:hAnsi="Times New Roman" w:cs="Times New Roman"/>
                <w:szCs w:val="22"/>
                <w:lang w:val="en-US"/>
              </w:rPr>
              <w:t>148</w:t>
            </w:r>
          </w:p>
        </w:tc>
        <w:tc>
          <w:tcPr>
            <w:tcW w:w="236" w:type="pct"/>
          </w:tcPr>
          <w:p w:rsidR="00242B8D" w:rsidRPr="00EF1AE5" w:rsidRDefault="00242B8D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83" w:type="pct"/>
          </w:tcPr>
          <w:p w:rsidR="00242B8D" w:rsidRPr="00EF1AE5" w:rsidRDefault="00242B8D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83" w:type="pct"/>
          </w:tcPr>
          <w:p w:rsidR="00242B8D" w:rsidRPr="00EF1AE5" w:rsidRDefault="007854AE" w:rsidP="00B243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242B8D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</w:tcPr>
          <w:p w:rsidR="00242B8D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8" w:type="pct"/>
          </w:tcPr>
          <w:p w:rsidR="00242B8D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5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Целевой индикатор вводится с 2019 </w:t>
            </w:r>
            <w:r>
              <w:rPr>
                <w:rFonts w:ascii="Times New Roman" w:hAnsi="Times New Roman" w:cs="Times New Roman"/>
              </w:rPr>
              <w:t xml:space="preserve">по 2020 </w:t>
            </w:r>
            <w:r w:rsidRPr="00EF1AE5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ы</w:t>
            </w:r>
            <w:r w:rsidRPr="00EF1AE5">
              <w:rPr>
                <w:rFonts w:ascii="Times New Roman" w:hAnsi="Times New Roman" w:cs="Times New Roman"/>
              </w:rPr>
              <w:t>. На 2018 год указано базовое значение целевого индикатора.</w:t>
            </w:r>
          </w:p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Значения целевого индикатора приведены</w:t>
            </w:r>
          </w:p>
          <w:p w:rsidR="00242B8D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нарастающим итогом. РП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242B8D" w:rsidRPr="00EF1AE5" w:rsidRDefault="00242B8D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  <w:shd w:val="clear" w:color="auto" w:fill="auto"/>
          </w:tcPr>
          <w:p w:rsidR="00C5094E" w:rsidRPr="00EF1AE5" w:rsidRDefault="00242B8D" w:rsidP="00B2433C">
            <w:pPr>
              <w:spacing w:after="0" w:line="240" w:lineRule="auto"/>
              <w:ind w:right="144"/>
              <w:rPr>
                <w:rFonts w:ascii="Times New Roman" w:eastAsia="Arial Unicode MS" w:hAnsi="Times New Roman" w:cs="Times New Roman"/>
              </w:rPr>
            </w:pPr>
            <w:r w:rsidRPr="00EF1AE5">
              <w:rPr>
                <w:rFonts w:ascii="Times New Roman" w:eastAsia="Arial Unicode MS" w:hAnsi="Times New Roman" w:cs="Times New Roman"/>
              </w:rPr>
              <w:t xml:space="preserve">7. </w:t>
            </w:r>
            <w:r w:rsidR="007C15F2" w:rsidRPr="00EF1AE5">
              <w:rPr>
                <w:rFonts w:ascii="Times New Roman" w:eastAsia="Arial Unicode MS" w:hAnsi="Times New Roman" w:cs="Times New Roman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="007C15F2" w:rsidRPr="00EF1AE5">
              <w:rPr>
                <w:rFonts w:ascii="Times New Roman" w:eastAsia="Arial Unicode MS" w:hAnsi="Times New Roman" w:cs="Times New Roman"/>
              </w:rPr>
              <w:t>волонтерства</w:t>
            </w:r>
            <w:proofErr w:type="spellEnd"/>
            <w:r w:rsidR="007C15F2" w:rsidRPr="00EF1AE5">
              <w:rPr>
                <w:rFonts w:ascii="Times New Roman" w:eastAsia="Arial Unicode MS" w:hAnsi="Times New Roman" w:cs="Times New Roman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деятельность</w:t>
            </w:r>
          </w:p>
        </w:tc>
        <w:tc>
          <w:tcPr>
            <w:tcW w:w="315" w:type="pct"/>
            <w:shd w:val="clear" w:color="auto" w:fill="auto"/>
          </w:tcPr>
          <w:p w:rsidR="00242B8D" w:rsidRPr="00EF1AE5" w:rsidRDefault="007C15F2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млн. человек</w:t>
            </w:r>
          </w:p>
          <w:p w:rsidR="007C15F2" w:rsidRPr="00EF1AE5" w:rsidRDefault="007C15F2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  <w:shd w:val="clear" w:color="auto" w:fill="auto"/>
          </w:tcPr>
          <w:p w:rsidR="00242B8D" w:rsidRPr="00B2433C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  <w:shd w:val="clear" w:color="auto" w:fill="auto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242B8D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242B8D" w:rsidRPr="00EF1AE5" w:rsidRDefault="007C15F2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0,08</w:t>
            </w:r>
          </w:p>
        </w:tc>
        <w:tc>
          <w:tcPr>
            <w:tcW w:w="236" w:type="pct"/>
            <w:shd w:val="clear" w:color="auto" w:fill="auto"/>
          </w:tcPr>
          <w:p w:rsidR="00242B8D" w:rsidRPr="00EF1AE5" w:rsidRDefault="007C15F2" w:rsidP="00B24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0,0925</w:t>
            </w:r>
          </w:p>
        </w:tc>
        <w:tc>
          <w:tcPr>
            <w:tcW w:w="283" w:type="pct"/>
            <w:shd w:val="clear" w:color="auto" w:fill="auto"/>
          </w:tcPr>
          <w:p w:rsidR="00242B8D" w:rsidRPr="00EF1AE5" w:rsidRDefault="007C15F2" w:rsidP="00B24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283" w:type="pct"/>
            <w:shd w:val="clear" w:color="auto" w:fill="auto"/>
          </w:tcPr>
          <w:p w:rsidR="00242B8D" w:rsidRPr="007854AE" w:rsidRDefault="007854AE" w:rsidP="00B24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54AE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283" w:type="pct"/>
            <w:shd w:val="clear" w:color="auto" w:fill="auto"/>
          </w:tcPr>
          <w:p w:rsidR="00242B8D" w:rsidRPr="007854AE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4AE">
              <w:rPr>
                <w:rFonts w:ascii="Times New Roman" w:hAnsi="Times New Roman" w:cs="Times New Roman"/>
              </w:rPr>
              <w:t>0,170</w:t>
            </w:r>
          </w:p>
        </w:tc>
        <w:tc>
          <w:tcPr>
            <w:tcW w:w="284" w:type="pct"/>
            <w:shd w:val="clear" w:color="auto" w:fill="auto"/>
          </w:tcPr>
          <w:p w:rsidR="00242B8D" w:rsidRPr="007854AE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4AE">
              <w:rPr>
                <w:rFonts w:ascii="Times New Roman" w:hAnsi="Times New Roman" w:cs="Times New Roman"/>
              </w:rPr>
              <w:t>0,196</w:t>
            </w:r>
          </w:p>
        </w:tc>
        <w:tc>
          <w:tcPr>
            <w:tcW w:w="338" w:type="pct"/>
            <w:shd w:val="clear" w:color="auto" w:fill="auto"/>
          </w:tcPr>
          <w:p w:rsidR="00242B8D" w:rsidRPr="007854AE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4AE">
              <w:rPr>
                <w:rFonts w:ascii="Times New Roman" w:hAnsi="Times New Roman" w:cs="Times New Roman"/>
              </w:rPr>
              <w:t>0,221</w:t>
            </w:r>
          </w:p>
        </w:tc>
        <w:tc>
          <w:tcPr>
            <w:tcW w:w="605" w:type="pct"/>
            <w:shd w:val="clear" w:color="auto" w:fill="auto"/>
          </w:tcPr>
          <w:p w:rsidR="00C5094E" w:rsidRPr="00EF1AE5" w:rsidRDefault="00242B8D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Целевой индикатор вводится с 2019 года. На 2018 год указано базовое значение целевого индикатора</w:t>
            </w:r>
            <w:r w:rsidR="008324E5" w:rsidRPr="00EF1AE5">
              <w:rPr>
                <w:rFonts w:ascii="Times New Roman" w:hAnsi="Times New Roman" w:cs="Times New Roman"/>
              </w:rPr>
              <w:t xml:space="preserve">. </w:t>
            </w:r>
            <w:r w:rsidR="00C5094E" w:rsidRPr="00EF1AE5">
              <w:rPr>
                <w:rFonts w:ascii="Times New Roman" w:hAnsi="Times New Roman" w:cs="Times New Roman"/>
              </w:rPr>
              <w:t>Значения целевого индикатора приведены</w:t>
            </w:r>
          </w:p>
          <w:p w:rsidR="00242B8D" w:rsidRPr="00EF1AE5" w:rsidRDefault="00C5094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нарастающим итогом. </w:t>
            </w:r>
            <w:r w:rsidR="008324E5" w:rsidRPr="00EF1AE5">
              <w:rPr>
                <w:rFonts w:ascii="Times New Roman" w:hAnsi="Times New Roman" w:cs="Times New Roman"/>
              </w:rPr>
              <w:t>РП</w:t>
            </w:r>
          </w:p>
        </w:tc>
      </w:tr>
      <w:tr w:rsidR="007854AE" w:rsidRPr="00EF1AE5" w:rsidTr="00B2433C">
        <w:tc>
          <w:tcPr>
            <w:tcW w:w="659" w:type="pct"/>
            <w:vMerge/>
          </w:tcPr>
          <w:p w:rsidR="007854AE" w:rsidRPr="00EF1AE5" w:rsidRDefault="007854AE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7854AE" w:rsidRPr="00EF1AE5" w:rsidRDefault="007854AE" w:rsidP="00B2433C">
            <w:pPr>
              <w:spacing w:after="0" w:line="240" w:lineRule="auto"/>
              <w:ind w:right="144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eastAsia="Arial Unicode MS" w:hAnsi="Times New Roman" w:cs="Times New Roman"/>
              </w:rPr>
              <w:t xml:space="preserve">8. Доля молодежи, </w:t>
            </w:r>
            <w:r w:rsidRPr="00EF1AE5">
              <w:rPr>
                <w:rFonts w:ascii="Times New Roman" w:hAnsi="Times New Roman" w:cs="Times New Roman"/>
              </w:rPr>
              <w:t>задействованной в мероприятиях по вовлечению в творческую деятельность, от общего числа молодежи в Новосибирской области</w:t>
            </w:r>
          </w:p>
          <w:p w:rsidR="007854AE" w:rsidRPr="00EF1AE5" w:rsidRDefault="007854AE" w:rsidP="00B2433C">
            <w:pPr>
              <w:spacing w:after="0" w:line="240" w:lineRule="auto"/>
              <w:ind w:right="144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15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88" w:type="pct"/>
            <w:shd w:val="clear" w:color="auto" w:fill="auto"/>
          </w:tcPr>
          <w:p w:rsidR="007854AE" w:rsidRPr="00B2433C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433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51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236" w:type="pct"/>
          </w:tcPr>
          <w:p w:rsidR="007854AE" w:rsidRPr="00EF1AE5" w:rsidRDefault="007854AE" w:rsidP="00B24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" w:type="pct"/>
          </w:tcPr>
          <w:p w:rsidR="007854AE" w:rsidRPr="00EF1AE5" w:rsidRDefault="007854AE" w:rsidP="00B24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" w:type="pct"/>
          </w:tcPr>
          <w:p w:rsidR="007854AE" w:rsidRPr="00EF1AE5" w:rsidRDefault="007854AE" w:rsidP="00B243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8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5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Целевой индикатор вводится с 2019 </w:t>
            </w:r>
            <w:r>
              <w:rPr>
                <w:rFonts w:ascii="Times New Roman" w:hAnsi="Times New Roman" w:cs="Times New Roman"/>
              </w:rPr>
              <w:t xml:space="preserve">по 2020 </w:t>
            </w:r>
            <w:r w:rsidRPr="00EF1AE5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ы</w:t>
            </w:r>
            <w:r w:rsidRPr="00EF1AE5">
              <w:rPr>
                <w:rFonts w:ascii="Times New Roman" w:hAnsi="Times New Roman" w:cs="Times New Roman"/>
              </w:rPr>
              <w:t>. На 2018 год указано базовое значение целевого индикатора.</w:t>
            </w:r>
          </w:p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Значения целевого индикатора приведены</w:t>
            </w:r>
          </w:p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</w:rPr>
              <w:t>нарастающим итогом. РП</w:t>
            </w:r>
          </w:p>
        </w:tc>
      </w:tr>
      <w:tr w:rsidR="007854AE" w:rsidRPr="00EF1AE5" w:rsidTr="00B2433C">
        <w:tc>
          <w:tcPr>
            <w:tcW w:w="659" w:type="pct"/>
            <w:vMerge/>
          </w:tcPr>
          <w:p w:rsidR="007854AE" w:rsidRPr="00EF1AE5" w:rsidRDefault="007854AE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7854AE" w:rsidRPr="00EF1AE5" w:rsidRDefault="007854AE" w:rsidP="00B2433C">
            <w:pPr>
              <w:spacing w:after="0" w:line="240" w:lineRule="auto"/>
              <w:ind w:right="144"/>
              <w:rPr>
                <w:rFonts w:ascii="Times New Roman" w:eastAsia="Arial Unicode MS" w:hAnsi="Times New Roman" w:cs="Times New Roman"/>
              </w:rPr>
            </w:pPr>
            <w:r w:rsidRPr="00EF1AE5">
              <w:rPr>
                <w:rFonts w:ascii="Times New Roman" w:eastAsia="Arial Unicode MS" w:hAnsi="Times New Roman" w:cs="Times New Roman"/>
              </w:rPr>
              <w:t xml:space="preserve">9. Доля студентов, вовлеченных в клубное студенческое движение, от общего числа студентов </w:t>
            </w:r>
            <w:r w:rsidRPr="00EF1AE5">
              <w:rPr>
                <w:rFonts w:ascii="Times New Roman" w:eastAsia="Arial Unicode MS" w:hAnsi="Times New Roman" w:cs="Times New Roman"/>
              </w:rPr>
              <w:lastRenderedPageBreak/>
              <w:t>Новосибирской области</w:t>
            </w:r>
          </w:p>
        </w:tc>
        <w:tc>
          <w:tcPr>
            <w:tcW w:w="315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lastRenderedPageBreak/>
              <w:t>%</w:t>
            </w:r>
          </w:p>
        </w:tc>
        <w:tc>
          <w:tcPr>
            <w:tcW w:w="188" w:type="pct"/>
            <w:shd w:val="clear" w:color="auto" w:fill="auto"/>
          </w:tcPr>
          <w:p w:rsidR="007854AE" w:rsidRPr="00B2433C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433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51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4,3</w:t>
            </w:r>
          </w:p>
        </w:tc>
        <w:tc>
          <w:tcPr>
            <w:tcW w:w="236" w:type="pct"/>
          </w:tcPr>
          <w:p w:rsidR="007854AE" w:rsidRPr="00EF1AE5" w:rsidRDefault="007854AE" w:rsidP="00B24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" w:type="pct"/>
          </w:tcPr>
          <w:p w:rsidR="007854AE" w:rsidRPr="00EF1AE5" w:rsidRDefault="007854AE" w:rsidP="00B24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" w:type="pct"/>
          </w:tcPr>
          <w:p w:rsidR="007854AE" w:rsidRPr="00EF1AE5" w:rsidRDefault="007854AE" w:rsidP="00B243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8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5" w:type="pct"/>
          </w:tcPr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Целевой индикатор вводится с 2019 </w:t>
            </w:r>
            <w:r>
              <w:rPr>
                <w:rFonts w:ascii="Times New Roman" w:hAnsi="Times New Roman" w:cs="Times New Roman"/>
              </w:rPr>
              <w:t xml:space="preserve">по 2020 </w:t>
            </w:r>
            <w:r w:rsidRPr="00EF1AE5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ы</w:t>
            </w:r>
            <w:r w:rsidRPr="00EF1AE5">
              <w:rPr>
                <w:rFonts w:ascii="Times New Roman" w:hAnsi="Times New Roman" w:cs="Times New Roman"/>
              </w:rPr>
              <w:t xml:space="preserve">. На 2018 год указано </w:t>
            </w:r>
            <w:r w:rsidRPr="00EF1AE5">
              <w:rPr>
                <w:rFonts w:ascii="Times New Roman" w:hAnsi="Times New Roman" w:cs="Times New Roman"/>
              </w:rPr>
              <w:lastRenderedPageBreak/>
              <w:t>базовое значение целевого индикатора.</w:t>
            </w:r>
          </w:p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Значения целевого индикатора приведены</w:t>
            </w:r>
          </w:p>
          <w:p w:rsidR="007854AE" w:rsidRPr="00EF1AE5" w:rsidRDefault="007854A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</w:rPr>
              <w:t>нарастающим итогом. РП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671640" w:rsidRPr="00EF1AE5" w:rsidRDefault="00671640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671640" w:rsidRPr="00EF1AE5" w:rsidRDefault="00671640" w:rsidP="00B2433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1AE5">
              <w:rPr>
                <w:rFonts w:ascii="Times New Roman" w:eastAsia="Arial Unicode MS" w:hAnsi="Times New Roman" w:cs="Times New Roman"/>
                <w:bCs/>
              </w:rPr>
              <w:t>10. Количество физических лиц – участников регионального проекта «Популяризация предпринимательства», занятых в сфере малого и среднего предпринимательства, по итогам</w:t>
            </w:r>
            <w:r w:rsidR="00C5094E" w:rsidRPr="00EF1AE5">
              <w:rPr>
                <w:rFonts w:ascii="Times New Roman" w:eastAsia="Arial Unicode MS" w:hAnsi="Times New Roman" w:cs="Times New Roman"/>
                <w:bCs/>
              </w:rPr>
              <w:t xml:space="preserve"> участия в региональном проекте</w:t>
            </w:r>
          </w:p>
        </w:tc>
        <w:tc>
          <w:tcPr>
            <w:tcW w:w="315" w:type="pct"/>
          </w:tcPr>
          <w:p w:rsidR="00671640" w:rsidRPr="00EF1AE5" w:rsidRDefault="00671640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тыс. человек</w:t>
            </w:r>
          </w:p>
        </w:tc>
        <w:tc>
          <w:tcPr>
            <w:tcW w:w="188" w:type="pct"/>
            <w:shd w:val="clear" w:color="auto" w:fill="auto"/>
          </w:tcPr>
          <w:p w:rsidR="00671640" w:rsidRPr="00B2433C" w:rsidRDefault="00671640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433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51" w:type="pct"/>
          </w:tcPr>
          <w:p w:rsidR="00671640" w:rsidRPr="00EF1AE5" w:rsidRDefault="00671640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671640" w:rsidRPr="00EF1AE5" w:rsidRDefault="00671640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671640" w:rsidRPr="00EF1AE5" w:rsidRDefault="00671640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36" w:type="pct"/>
          </w:tcPr>
          <w:p w:rsidR="00671640" w:rsidRPr="00EF1AE5" w:rsidRDefault="00671640" w:rsidP="00B2433C">
            <w:pPr>
              <w:spacing w:line="240" w:lineRule="atLeast"/>
              <w:jc w:val="center"/>
              <w:rPr>
                <w:rFonts w:ascii="Times New Roman" w:eastAsia="Arial Unicode MS" w:hAnsi="Times New Roman" w:cs="Times New Roman"/>
              </w:rPr>
            </w:pPr>
            <w:r w:rsidRPr="00EF1AE5">
              <w:rPr>
                <w:rFonts w:ascii="Times New Roman" w:hAnsi="Times New Roman" w:cs="Times New Roman"/>
                <w:color w:val="000000"/>
              </w:rPr>
              <w:t>0,</w:t>
            </w:r>
            <w:r w:rsidR="00152735" w:rsidRPr="00EF1AE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" w:type="pct"/>
          </w:tcPr>
          <w:p w:rsidR="00671640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671640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671640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</w:tcPr>
          <w:p w:rsidR="00671640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8" w:type="pct"/>
          </w:tcPr>
          <w:p w:rsidR="00671640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5" w:type="pct"/>
          </w:tcPr>
          <w:p w:rsidR="00671640" w:rsidRPr="00EF1AE5" w:rsidRDefault="00671640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 xml:space="preserve">Целевой индикатор вводится </w:t>
            </w:r>
            <w:r w:rsidR="00E45E7E" w:rsidRPr="00EF1AE5">
              <w:rPr>
                <w:rFonts w:ascii="Times New Roman" w:hAnsi="Times New Roman" w:cs="Times New Roman"/>
                <w:szCs w:val="22"/>
              </w:rPr>
              <w:t>на 2019 год</w:t>
            </w:r>
            <w:r w:rsidRPr="00EF1AE5">
              <w:rPr>
                <w:rFonts w:ascii="Times New Roman" w:hAnsi="Times New Roman" w:cs="Times New Roman"/>
                <w:szCs w:val="22"/>
              </w:rPr>
              <w:t>. На 2018 год указано базовое значение целевого индикатора</w:t>
            </w:r>
            <w:r w:rsidR="008324E5" w:rsidRPr="00EF1AE5">
              <w:rPr>
                <w:rFonts w:ascii="Times New Roman" w:hAnsi="Times New Roman" w:cs="Times New Roman"/>
                <w:szCs w:val="22"/>
              </w:rPr>
              <w:t>. РП</w:t>
            </w:r>
          </w:p>
        </w:tc>
      </w:tr>
      <w:tr w:rsidR="00E45E7E" w:rsidRPr="00EF1AE5" w:rsidTr="00B2433C">
        <w:tc>
          <w:tcPr>
            <w:tcW w:w="659" w:type="pct"/>
            <w:vMerge/>
          </w:tcPr>
          <w:p w:rsidR="00E45E7E" w:rsidRPr="00EF1AE5" w:rsidRDefault="00E45E7E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E45E7E" w:rsidRPr="00EF1AE5" w:rsidRDefault="00E45E7E" w:rsidP="00B2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11. Количество вновь созданных субъектов малого и среднего предпринимательства участниками</w:t>
            </w:r>
          </w:p>
          <w:p w:rsidR="00E45E7E" w:rsidRPr="00EF1AE5" w:rsidRDefault="00E45E7E" w:rsidP="00B2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регионального проекта «Попу</w:t>
            </w:r>
            <w:r w:rsidR="008A6F52"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ляризация предпринимательства»</w:t>
            </w:r>
          </w:p>
        </w:tc>
        <w:tc>
          <w:tcPr>
            <w:tcW w:w="315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тыс. единиц</w:t>
            </w:r>
          </w:p>
        </w:tc>
        <w:tc>
          <w:tcPr>
            <w:tcW w:w="188" w:type="pct"/>
            <w:shd w:val="clear" w:color="auto" w:fill="auto"/>
          </w:tcPr>
          <w:p w:rsidR="00E45E7E" w:rsidRPr="00B2433C" w:rsidRDefault="00E45E7E" w:rsidP="00B243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33C">
              <w:rPr>
                <w:rFonts w:ascii="Times New Roman" w:hAnsi="Times New Roman"/>
              </w:rPr>
              <w:t>-</w:t>
            </w:r>
          </w:p>
        </w:tc>
        <w:tc>
          <w:tcPr>
            <w:tcW w:w="251" w:type="pct"/>
          </w:tcPr>
          <w:p w:rsidR="00E45E7E" w:rsidRPr="00EF1AE5" w:rsidRDefault="00E45E7E" w:rsidP="00B24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1A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1A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0,065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8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5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Целевой индикатор вводится на 2019 год. На 2018 год указано базовое значение целевого индикатора. РП</w:t>
            </w:r>
          </w:p>
        </w:tc>
      </w:tr>
      <w:tr w:rsidR="00E45E7E" w:rsidRPr="00EF1AE5" w:rsidTr="00B2433C">
        <w:tc>
          <w:tcPr>
            <w:tcW w:w="659" w:type="pct"/>
            <w:vMerge/>
          </w:tcPr>
          <w:p w:rsidR="00E45E7E" w:rsidRPr="00EF1AE5" w:rsidRDefault="00E45E7E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E45E7E" w:rsidRPr="00EF1AE5" w:rsidRDefault="00E45E7E" w:rsidP="00B2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12. Количество обученных основам ведения бизнеса,</w:t>
            </w:r>
          </w:p>
          <w:p w:rsidR="00E45E7E" w:rsidRPr="00EF1AE5" w:rsidRDefault="00E45E7E" w:rsidP="00B2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финансовой грамотности и иным навыкам</w:t>
            </w:r>
          </w:p>
          <w:p w:rsidR="00E45E7E" w:rsidRPr="00EF1AE5" w:rsidRDefault="00E45E7E" w:rsidP="00B2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пр</w:t>
            </w:r>
            <w:r w:rsidR="008A6F52"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едпринимательской </w:t>
            </w:r>
            <w:r w:rsidR="008A6F52"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деятельности</w:t>
            </w:r>
          </w:p>
        </w:tc>
        <w:tc>
          <w:tcPr>
            <w:tcW w:w="315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тыс. человек</w:t>
            </w:r>
          </w:p>
        </w:tc>
        <w:tc>
          <w:tcPr>
            <w:tcW w:w="188" w:type="pct"/>
            <w:shd w:val="clear" w:color="auto" w:fill="auto"/>
          </w:tcPr>
          <w:p w:rsidR="00E45E7E" w:rsidRPr="00B2433C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433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51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0,4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8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5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 xml:space="preserve">Целевой индикатор вводится на 2019 год. На 2018 год указано базовое значение целевого </w:t>
            </w:r>
            <w:r w:rsidRPr="00EF1AE5">
              <w:rPr>
                <w:rFonts w:ascii="Times New Roman" w:hAnsi="Times New Roman" w:cs="Times New Roman"/>
                <w:szCs w:val="22"/>
              </w:rPr>
              <w:lastRenderedPageBreak/>
              <w:t>индикатора. РП</w:t>
            </w:r>
          </w:p>
        </w:tc>
      </w:tr>
      <w:tr w:rsidR="00E45E7E" w:rsidRPr="00EF1AE5" w:rsidTr="00B2433C">
        <w:tc>
          <w:tcPr>
            <w:tcW w:w="659" w:type="pct"/>
            <w:vMerge/>
          </w:tcPr>
          <w:p w:rsidR="00E45E7E" w:rsidRPr="00EF1AE5" w:rsidRDefault="00E45E7E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E45E7E" w:rsidRPr="00EF1AE5" w:rsidRDefault="00E45E7E" w:rsidP="00B2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13. Количество физических лиц - участников регионального проекта</w:t>
            </w:r>
          </w:p>
          <w:p w:rsidR="00E45E7E" w:rsidRPr="00EF1AE5" w:rsidRDefault="00E45E7E" w:rsidP="00B243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«Популяризация предпринимательства»</w:t>
            </w:r>
          </w:p>
        </w:tc>
        <w:tc>
          <w:tcPr>
            <w:tcW w:w="315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F1AE5">
              <w:rPr>
                <w:rFonts w:ascii="Times New Roman" w:hAnsi="Times New Roman" w:cs="Times New Roman"/>
                <w:color w:val="000000" w:themeColor="text1"/>
                <w:szCs w:val="22"/>
              </w:rPr>
              <w:t>тыс. человек</w:t>
            </w:r>
          </w:p>
        </w:tc>
        <w:tc>
          <w:tcPr>
            <w:tcW w:w="188" w:type="pct"/>
            <w:shd w:val="clear" w:color="auto" w:fill="auto"/>
          </w:tcPr>
          <w:p w:rsidR="00E45E7E" w:rsidRPr="00B2433C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433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51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36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4,0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8" w:type="pct"/>
          </w:tcPr>
          <w:p w:rsidR="00E45E7E" w:rsidRPr="00EF1AE5" w:rsidRDefault="00E45E7E" w:rsidP="00B2433C">
            <w:pPr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5" w:type="pct"/>
          </w:tcPr>
          <w:p w:rsidR="00E45E7E" w:rsidRPr="00EF1AE5" w:rsidRDefault="00E45E7E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AE5">
              <w:rPr>
                <w:rFonts w:ascii="Times New Roman" w:hAnsi="Times New Roman" w:cs="Times New Roman"/>
                <w:szCs w:val="22"/>
              </w:rPr>
              <w:t>Целевой индикатор вводится на 2019</w:t>
            </w:r>
            <w:r w:rsidR="008A6F52" w:rsidRPr="00EF1AE5">
              <w:rPr>
                <w:rFonts w:ascii="Times New Roman" w:hAnsi="Times New Roman" w:cs="Times New Roman"/>
                <w:szCs w:val="22"/>
              </w:rPr>
              <w:t> </w:t>
            </w:r>
            <w:r w:rsidRPr="00EF1AE5">
              <w:rPr>
                <w:rFonts w:ascii="Times New Roman" w:hAnsi="Times New Roman" w:cs="Times New Roman"/>
                <w:szCs w:val="22"/>
              </w:rPr>
              <w:t>год. На 2018 год указано базовое значение целевого индикатора. РП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152735" w:rsidRPr="00EF1AE5" w:rsidRDefault="00152735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14. Численность молодых людей, участвующих в мероприятиях, направленных на популяризацию предпринимательской, инновационной деятельности и трудовое воспитание молодежи Новосибирской области, реализуемых в рамках государственной программы, в том числе: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20320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20720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20500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показатель исключен с 2019 года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152735" w:rsidRPr="00EF1AE5" w:rsidRDefault="00152735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количество физических лиц в возрасте до 30 лет (включительно), вовлеченных в реализацию мероприятий, направленных на развитие предпринимательства в </w:t>
            </w:r>
            <w:r w:rsidRPr="00EF1AE5">
              <w:rPr>
                <w:rFonts w:ascii="Times New Roman" w:hAnsi="Times New Roman" w:cs="Times New Roman"/>
              </w:rPr>
              <w:lastRenderedPageBreak/>
              <w:t>молодежной среде на территории Новосибирской области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показатель исключен с 2019 года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152735" w:rsidRPr="00EF1AE5" w:rsidRDefault="00152735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15. Количество субъектов малого и среднего предпринимательства, созданных физическими лицами в возрасте до 30 лет (включительно)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показатель исключен с 2019 года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152735" w:rsidRPr="00EF1AE5" w:rsidRDefault="00152735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16. Количество физических лиц в возрасте до 30 лет (включительно), завершивших обучение по образовательным программам,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показатель исключен с 2019 года</w:t>
            </w:r>
          </w:p>
        </w:tc>
      </w:tr>
      <w:tr w:rsidR="00837B33" w:rsidRPr="00EF1AE5" w:rsidTr="00B2433C">
        <w:tc>
          <w:tcPr>
            <w:tcW w:w="659" w:type="pct"/>
            <w:vMerge w:val="restart"/>
          </w:tcPr>
          <w:p w:rsidR="00152735" w:rsidRPr="00EF1AE5" w:rsidRDefault="00152735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Задача 2. Повышение эффективности деятельности в сфере молодежной политики</w:t>
            </w: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EF1AE5">
              <w:rPr>
                <w:rFonts w:ascii="Times New Roman" w:hAnsi="Times New Roman" w:cs="Times New Roman"/>
              </w:rPr>
              <w:t>17. Численность молодых людей, проинформированных о деятельности в сфере молодежной политики Новосибирской области в рамках реализации государственной программы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13201A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82800</w:t>
            </w:r>
          </w:p>
        </w:tc>
        <w:tc>
          <w:tcPr>
            <w:tcW w:w="236" w:type="pct"/>
          </w:tcPr>
          <w:p w:rsidR="00152735" w:rsidRPr="0013201A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83000</w:t>
            </w:r>
          </w:p>
        </w:tc>
        <w:tc>
          <w:tcPr>
            <w:tcW w:w="236" w:type="pct"/>
          </w:tcPr>
          <w:p w:rsidR="00152735" w:rsidRPr="0013201A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201A">
              <w:rPr>
                <w:rFonts w:ascii="Times New Roman" w:hAnsi="Times New Roman" w:cs="Times New Roman"/>
              </w:rPr>
              <w:t>91100</w:t>
            </w:r>
          </w:p>
        </w:tc>
        <w:tc>
          <w:tcPr>
            <w:tcW w:w="236" w:type="pct"/>
          </w:tcPr>
          <w:p w:rsidR="00152735" w:rsidRPr="0013201A" w:rsidRDefault="00152735" w:rsidP="00B2433C">
            <w:pPr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91300</w:t>
            </w:r>
          </w:p>
        </w:tc>
        <w:tc>
          <w:tcPr>
            <w:tcW w:w="283" w:type="pct"/>
          </w:tcPr>
          <w:p w:rsidR="00152735" w:rsidRPr="0013201A" w:rsidRDefault="00152735" w:rsidP="00B2433C">
            <w:pPr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91500</w:t>
            </w:r>
          </w:p>
        </w:tc>
        <w:tc>
          <w:tcPr>
            <w:tcW w:w="283" w:type="pct"/>
          </w:tcPr>
          <w:p w:rsidR="00152735" w:rsidRPr="0013201A" w:rsidRDefault="0013201A" w:rsidP="00B2433C">
            <w:pPr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110500</w:t>
            </w:r>
          </w:p>
        </w:tc>
        <w:tc>
          <w:tcPr>
            <w:tcW w:w="283" w:type="pct"/>
          </w:tcPr>
          <w:p w:rsidR="00152735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110700</w:t>
            </w:r>
          </w:p>
        </w:tc>
        <w:tc>
          <w:tcPr>
            <w:tcW w:w="284" w:type="pct"/>
          </w:tcPr>
          <w:p w:rsidR="00152735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110900</w:t>
            </w:r>
          </w:p>
        </w:tc>
        <w:tc>
          <w:tcPr>
            <w:tcW w:w="338" w:type="pct"/>
          </w:tcPr>
          <w:p w:rsidR="00152735" w:rsidRPr="0013201A" w:rsidRDefault="0013201A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201A">
              <w:rPr>
                <w:rFonts w:ascii="Times New Roman" w:hAnsi="Times New Roman" w:cs="Times New Roman"/>
              </w:rPr>
              <w:t>111100</w:t>
            </w: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 xml:space="preserve">18. Количество молодых людей и </w:t>
            </w:r>
            <w:r w:rsidRPr="00EF1AE5">
              <w:rPr>
                <w:rFonts w:ascii="Times New Roman" w:hAnsi="Times New Roman" w:cs="Times New Roman"/>
              </w:rPr>
              <w:lastRenderedPageBreak/>
              <w:t>специалистов, работающих в сфере молодежной политики, участвующих в обучающих мероприятиях в рамках государственной программы, в том числе: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14990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15900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16610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17228</w:t>
            </w:r>
          </w:p>
        </w:tc>
        <w:tc>
          <w:tcPr>
            <w:tcW w:w="283" w:type="pct"/>
          </w:tcPr>
          <w:p w:rsidR="00152735" w:rsidRPr="00EF1AE5" w:rsidRDefault="00EF1AE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17130</w:t>
            </w:r>
          </w:p>
        </w:tc>
        <w:tc>
          <w:tcPr>
            <w:tcW w:w="283" w:type="pct"/>
          </w:tcPr>
          <w:p w:rsidR="00152735" w:rsidRPr="00B2433C" w:rsidRDefault="00B2433C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17140</w:t>
            </w:r>
          </w:p>
        </w:tc>
        <w:tc>
          <w:tcPr>
            <w:tcW w:w="283" w:type="pct"/>
          </w:tcPr>
          <w:p w:rsidR="00152735" w:rsidRPr="00B2433C" w:rsidRDefault="00B2433C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17155</w:t>
            </w:r>
          </w:p>
        </w:tc>
        <w:tc>
          <w:tcPr>
            <w:tcW w:w="284" w:type="pct"/>
          </w:tcPr>
          <w:p w:rsidR="00152735" w:rsidRPr="00B2433C" w:rsidRDefault="00B2433C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17170</w:t>
            </w:r>
          </w:p>
        </w:tc>
        <w:tc>
          <w:tcPr>
            <w:tcW w:w="338" w:type="pct"/>
          </w:tcPr>
          <w:p w:rsidR="00152735" w:rsidRPr="007854AE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2433C">
              <w:rPr>
                <w:rFonts w:ascii="Times New Roman" w:hAnsi="Times New Roman" w:cs="Times New Roman"/>
              </w:rPr>
              <w:t>17280</w:t>
            </w: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количество специалистов, работающих в сфере молодежной политики, прошедших обучение и повышение квалификации в рамках государственной программы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83" w:type="pct"/>
          </w:tcPr>
          <w:p w:rsidR="00152735" w:rsidRPr="00B2433C" w:rsidRDefault="00B2433C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83" w:type="pct"/>
          </w:tcPr>
          <w:p w:rsidR="00152735" w:rsidRPr="00B2433C" w:rsidRDefault="00B2433C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84" w:type="pct"/>
          </w:tcPr>
          <w:p w:rsidR="00152735" w:rsidRPr="00B2433C" w:rsidRDefault="00B2433C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38" w:type="pct"/>
          </w:tcPr>
          <w:p w:rsidR="00152735" w:rsidRPr="00B2433C" w:rsidRDefault="00B2433C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837B33" w:rsidRPr="00EF1AE5" w:rsidTr="00B2433C">
        <w:tc>
          <w:tcPr>
            <w:tcW w:w="659" w:type="pct"/>
            <w:vMerge/>
          </w:tcPr>
          <w:p w:rsidR="00152735" w:rsidRPr="00EF1AE5" w:rsidRDefault="00152735" w:rsidP="00B24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</w:tcPr>
          <w:p w:rsidR="00152735" w:rsidRPr="00EF1AE5" w:rsidRDefault="00152735" w:rsidP="00B2433C">
            <w:pPr>
              <w:pStyle w:val="ConsPlusNormal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19. Количество реализуемых (действующих) муниципальных программ по работе с молодежью</w:t>
            </w:r>
          </w:p>
        </w:tc>
        <w:tc>
          <w:tcPr>
            <w:tcW w:w="31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88" w:type="pct"/>
            <w:shd w:val="clear" w:color="auto" w:fill="auto"/>
          </w:tcPr>
          <w:p w:rsidR="00152735" w:rsidRPr="00B2433C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3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6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3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4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8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5" w:type="pct"/>
          </w:tcPr>
          <w:p w:rsidR="00152735" w:rsidRPr="00EF1AE5" w:rsidRDefault="00152735" w:rsidP="00B243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3701" w:rsidRPr="00EF1AE5" w:rsidRDefault="004B3701" w:rsidP="00B2433C">
      <w:pPr>
        <w:pStyle w:val="ConsPlusNormal"/>
        <w:jc w:val="both"/>
        <w:rPr>
          <w:rFonts w:ascii="Times New Roman" w:hAnsi="Times New Roman" w:cs="Times New Roman"/>
        </w:rPr>
      </w:pPr>
    </w:p>
    <w:p w:rsidR="00570286" w:rsidRPr="00EF1AE5" w:rsidRDefault="00570286" w:rsidP="00B2433C">
      <w:pPr>
        <w:pStyle w:val="ConsPlusNormal"/>
        <w:rPr>
          <w:rFonts w:ascii="Times New Roman" w:hAnsi="Times New Roman" w:cs="Times New Roman"/>
        </w:rPr>
      </w:pPr>
      <w:r w:rsidRPr="00EF1AE5">
        <w:rPr>
          <w:rFonts w:ascii="Times New Roman" w:hAnsi="Times New Roman" w:cs="Times New Roman"/>
        </w:rPr>
        <w:t>&lt;*&gt; Целевые индикаторы сформированы в рамках разработанной государственной программы.</w:t>
      </w:r>
    </w:p>
    <w:p w:rsidR="00F72F33" w:rsidRPr="00EF1AE5" w:rsidRDefault="00F72F33" w:rsidP="00B2433C">
      <w:pPr>
        <w:pStyle w:val="ConsPlusNormal"/>
        <w:jc w:val="both"/>
        <w:rPr>
          <w:rFonts w:ascii="Times New Roman" w:hAnsi="Times New Roman" w:cs="Times New Roman"/>
        </w:rPr>
      </w:pPr>
    </w:p>
    <w:p w:rsidR="00665571" w:rsidRPr="00EF1AE5" w:rsidRDefault="00F72F33" w:rsidP="00B243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1AE5">
        <w:rPr>
          <w:rFonts w:ascii="Times New Roman" w:hAnsi="Times New Roman" w:cs="Times New Roman"/>
          <w:sz w:val="24"/>
          <w:szCs w:val="24"/>
        </w:rPr>
        <w:t>Применяемое сокращение:</w:t>
      </w:r>
    </w:p>
    <w:p w:rsidR="00D428F4" w:rsidRPr="00EF1AE5" w:rsidRDefault="00D428F4" w:rsidP="00B243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2F33" w:rsidRPr="00EF1AE5" w:rsidRDefault="00F72F33" w:rsidP="00B243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1AE5">
        <w:rPr>
          <w:rFonts w:ascii="Times New Roman" w:hAnsi="Times New Roman" w:cs="Times New Roman"/>
          <w:sz w:val="24"/>
          <w:szCs w:val="24"/>
        </w:rPr>
        <w:t>РП – региональный проект.</w:t>
      </w:r>
    </w:p>
    <w:p w:rsidR="00665571" w:rsidRPr="00EF1AE5" w:rsidRDefault="00665571" w:rsidP="00B2433C">
      <w:pPr>
        <w:pStyle w:val="ConsPlusNormal"/>
        <w:jc w:val="both"/>
        <w:rPr>
          <w:rFonts w:ascii="Times New Roman" w:hAnsi="Times New Roman" w:cs="Times New Roman"/>
        </w:rPr>
      </w:pPr>
    </w:p>
    <w:p w:rsidR="00665571" w:rsidRPr="00EF1AE5" w:rsidRDefault="00665571" w:rsidP="00B2433C">
      <w:pPr>
        <w:pStyle w:val="ConsPlusNormal"/>
        <w:jc w:val="both"/>
        <w:rPr>
          <w:rFonts w:ascii="Times New Roman" w:hAnsi="Times New Roman" w:cs="Times New Roman"/>
        </w:rPr>
      </w:pPr>
    </w:p>
    <w:p w:rsidR="00D428F4" w:rsidRPr="00EF1AE5" w:rsidRDefault="00D428F4" w:rsidP="00B2433C">
      <w:pPr>
        <w:pStyle w:val="ConsPlusNormal"/>
        <w:jc w:val="both"/>
        <w:rPr>
          <w:rFonts w:ascii="Times New Roman" w:hAnsi="Times New Roman" w:cs="Times New Roman"/>
        </w:rPr>
      </w:pPr>
    </w:p>
    <w:p w:rsidR="004B3701" w:rsidRPr="003E3568" w:rsidRDefault="004B3701" w:rsidP="00B2433C">
      <w:pPr>
        <w:pStyle w:val="ConsPlusNormal"/>
        <w:jc w:val="center"/>
        <w:rPr>
          <w:rFonts w:ascii="Times New Roman" w:hAnsi="Times New Roman" w:cs="Times New Roman"/>
        </w:rPr>
      </w:pPr>
      <w:r w:rsidRPr="00EF1AE5">
        <w:rPr>
          <w:rFonts w:ascii="Times New Roman" w:hAnsi="Times New Roman" w:cs="Times New Roman"/>
        </w:rPr>
        <w:t>_________».</w:t>
      </w:r>
    </w:p>
    <w:sectPr w:rsidR="004B3701" w:rsidRPr="003E3568" w:rsidSect="008C7FE4">
      <w:pgSz w:w="16838" w:h="11905" w:orient="landscape"/>
      <w:pgMar w:top="1135" w:right="678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3D6"/>
    <w:rsid w:val="00020B49"/>
    <w:rsid w:val="00030F97"/>
    <w:rsid w:val="000870ED"/>
    <w:rsid w:val="0013201A"/>
    <w:rsid w:val="001523D1"/>
    <w:rsid w:val="00152735"/>
    <w:rsid w:val="00154B31"/>
    <w:rsid w:val="0018021B"/>
    <w:rsid w:val="00183AE1"/>
    <w:rsid w:val="0018430A"/>
    <w:rsid w:val="00193B01"/>
    <w:rsid w:val="001C53CD"/>
    <w:rsid w:val="001D0ED1"/>
    <w:rsid w:val="00242B8D"/>
    <w:rsid w:val="002C2B31"/>
    <w:rsid w:val="00342B90"/>
    <w:rsid w:val="00386170"/>
    <w:rsid w:val="003E3568"/>
    <w:rsid w:val="004B3701"/>
    <w:rsid w:val="00540106"/>
    <w:rsid w:val="00570286"/>
    <w:rsid w:val="005A5740"/>
    <w:rsid w:val="005B62CA"/>
    <w:rsid w:val="00665571"/>
    <w:rsid w:val="00671640"/>
    <w:rsid w:val="0068213B"/>
    <w:rsid w:val="006E13D6"/>
    <w:rsid w:val="00711117"/>
    <w:rsid w:val="00742E61"/>
    <w:rsid w:val="00766678"/>
    <w:rsid w:val="007738BC"/>
    <w:rsid w:val="007854AE"/>
    <w:rsid w:val="007C15F2"/>
    <w:rsid w:val="008259BE"/>
    <w:rsid w:val="008324E5"/>
    <w:rsid w:val="00837B33"/>
    <w:rsid w:val="008A6F52"/>
    <w:rsid w:val="008C7FE4"/>
    <w:rsid w:val="00923D29"/>
    <w:rsid w:val="00934FCF"/>
    <w:rsid w:val="00AD0AAF"/>
    <w:rsid w:val="00AF6536"/>
    <w:rsid w:val="00B2433C"/>
    <w:rsid w:val="00B6252E"/>
    <w:rsid w:val="00C13A92"/>
    <w:rsid w:val="00C339AB"/>
    <w:rsid w:val="00C5094E"/>
    <w:rsid w:val="00C51709"/>
    <w:rsid w:val="00C85651"/>
    <w:rsid w:val="00CB790B"/>
    <w:rsid w:val="00D428F4"/>
    <w:rsid w:val="00E37CA2"/>
    <w:rsid w:val="00E45E7E"/>
    <w:rsid w:val="00E93203"/>
    <w:rsid w:val="00EB56C6"/>
    <w:rsid w:val="00EF1AE5"/>
    <w:rsid w:val="00EF3B82"/>
    <w:rsid w:val="00F15601"/>
    <w:rsid w:val="00F5725D"/>
    <w:rsid w:val="00F7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9436B-EBD9-4489-AAC9-0AF29680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7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1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1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1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1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E1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1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E1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2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2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0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Цветненко Елена Николаевна</dc:creator>
  <cp:keywords/>
  <dc:description/>
  <cp:lastModifiedBy>Цветненко Елена Николаевна</cp:lastModifiedBy>
  <cp:revision>53</cp:revision>
  <cp:lastPrinted>2019-11-13T12:44:00Z</cp:lastPrinted>
  <dcterms:created xsi:type="dcterms:W3CDTF">2018-10-23T10:24:00Z</dcterms:created>
  <dcterms:modified xsi:type="dcterms:W3CDTF">2021-02-08T12:04:00Z</dcterms:modified>
</cp:coreProperties>
</file>